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EDD7" w14:textId="15B6298D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別紙様式</w:t>
      </w:r>
      <w:r w:rsidR="003117A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="004A0D02">
        <w:rPr>
          <w:rFonts w:ascii="Times New Roman" w:hAnsi="Times New Roman" w:hint="eastAsia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号</w:t>
      </w:r>
    </w:p>
    <w:p w14:paraId="3AEA09E7" w14:textId="7500E991" w:rsidR="00576B62" w:rsidRPr="00AE6606" w:rsidRDefault="004174CE" w:rsidP="00576B62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576B62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14:paraId="3F8AB09E" w14:textId="77777777" w:rsidR="00576B62" w:rsidRPr="00AE6606" w:rsidRDefault="00576B62" w:rsidP="00576B62">
      <w:pPr>
        <w:adjustRightInd/>
        <w:spacing w:line="182" w:lineRule="exac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46A68519" w14:textId="1F4C9D48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社）日本科学飼料協会　殿</w:t>
      </w:r>
    </w:p>
    <w:p w14:paraId="7D4CF8E7" w14:textId="77777777" w:rsidR="00576B62" w:rsidRPr="00AE6606" w:rsidRDefault="00576B62" w:rsidP="00576B62">
      <w:pPr>
        <w:adjustRightInd/>
        <w:spacing w:line="182" w:lineRule="exac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0CF5BA8B" w14:textId="77777777" w:rsidR="00576B62" w:rsidRPr="00AE6606" w:rsidRDefault="00576B62" w:rsidP="00576B62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4A022D74" w14:textId="77777777" w:rsidR="00576B62" w:rsidRPr="00AE6606" w:rsidRDefault="00576B62" w:rsidP="00576B62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50969581" w14:textId="77777777" w:rsidR="00576B62" w:rsidRPr="00AE6606" w:rsidRDefault="00576B62" w:rsidP="00576B62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3BF251F3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3EBA2E" w14:textId="77777777" w:rsidR="00576B62" w:rsidRPr="00AE6606" w:rsidRDefault="00576B62" w:rsidP="00576B62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エコフィード認証に係る事前申請書</w:t>
      </w:r>
      <w:bookmarkEnd w:id="0"/>
    </w:p>
    <w:p w14:paraId="33796DEC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9209BA" w14:textId="77777777" w:rsidR="00576B62" w:rsidRPr="00AE6606" w:rsidRDefault="00576B62" w:rsidP="00576B62">
      <w:pPr>
        <w:adjustRightInd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エコフィードの認証に係る事前申請をしたいので、チェックリストを送付します。</w:t>
      </w:r>
    </w:p>
    <w:p w14:paraId="2B8BC5D7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319575" w14:textId="77777777" w:rsidR="00576B62" w:rsidRPr="00AE6606" w:rsidRDefault="00576B62" w:rsidP="00576B62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053F86DE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25B28F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申請に係る事業者の名称（代表者氏名）、事業所の所在地及び連絡先</w:t>
      </w:r>
    </w:p>
    <w:p w14:paraId="4E4015D4" w14:textId="77777777" w:rsidR="00576B62" w:rsidRPr="00AE6606" w:rsidRDefault="00576B62" w:rsidP="00576B62">
      <w:pPr>
        <w:adjustRightInd/>
        <w:spacing w:beforeLines="50" w:before="1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認証を受けようとする食品循環資源利用飼料について</w:t>
      </w:r>
    </w:p>
    <w:p w14:paraId="0B9245DA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）認証エコフィードの名称（予定）</w:t>
      </w:r>
    </w:p>
    <w:p w14:paraId="058E7BE3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）対象家畜</w:t>
      </w:r>
    </w:p>
    <w:p w14:paraId="46337613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）性状及び販売形態</w:t>
      </w:r>
    </w:p>
    <w:p w14:paraId="3F45A319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）製造方法</w:t>
      </w:r>
    </w:p>
    <w:p w14:paraId="6D8EDB02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）食品循環資源の主な内容</w:t>
      </w:r>
    </w:p>
    <w:p w14:paraId="1C74CF45" w14:textId="5576DCDA" w:rsidR="00E33D91" w:rsidRDefault="00E33D91" w:rsidP="00576B62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6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）加熱処理</w:t>
      </w:r>
      <w:r w:rsidR="007471F0">
        <w:rPr>
          <w:rFonts w:ascii="Times New Roman" w:hAnsi="Times New Roman" w:hint="eastAsia"/>
          <w:color w:val="000000" w:themeColor="text1"/>
          <w:sz w:val="22"/>
          <w:szCs w:val="22"/>
        </w:rPr>
        <w:t>*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が必要な</w:t>
      </w:r>
      <w:r w:rsidR="002A5F21">
        <w:rPr>
          <w:rFonts w:ascii="Times New Roman" w:hAnsi="Times New Roman" w:hint="eastAsia"/>
          <w:color w:val="000000" w:themeColor="text1"/>
          <w:sz w:val="22"/>
          <w:szCs w:val="22"/>
        </w:rPr>
        <w:t>食品循環資源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の有無</w:t>
      </w:r>
    </w:p>
    <w:p w14:paraId="48404123" w14:textId="3F0D5F6E" w:rsidR="00E33D91" w:rsidRDefault="00E33D91" w:rsidP="00576B62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　有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/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無</w:t>
      </w:r>
      <w:r w:rsidR="002A5F21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2A5F21" w:rsidRPr="002A5F21">
        <w:rPr>
          <w:rFonts w:ascii="Times New Roman" w:hAnsi="Times New Roman" w:hint="eastAsia"/>
          <w:sz w:val="22"/>
          <w:szCs w:val="22"/>
        </w:rPr>
        <w:t>（どちらかを</w:t>
      </w:r>
      <w:r w:rsidR="002A5F21" w:rsidRPr="002A5F21">
        <w:rPr>
          <w:rFonts w:ascii="Times New Roman" w:hAnsi="Times New Roman" w:hint="eastAsia"/>
          <w:dstrike/>
          <w:sz w:val="22"/>
          <w:szCs w:val="22"/>
        </w:rPr>
        <w:t xml:space="preserve">　　</w:t>
      </w:r>
      <w:r w:rsidR="002A5F21" w:rsidRPr="002A5F21">
        <w:rPr>
          <w:rFonts w:ascii="Times New Roman" w:hAnsi="Times New Roman" w:hint="eastAsia"/>
          <w:sz w:val="22"/>
          <w:szCs w:val="22"/>
        </w:rPr>
        <w:t>で消して</w:t>
      </w:r>
      <w:r w:rsidR="0094060E">
        <w:rPr>
          <w:rFonts w:ascii="Times New Roman" w:hAnsi="Times New Roman" w:hint="eastAsia"/>
          <w:sz w:val="22"/>
          <w:szCs w:val="22"/>
        </w:rPr>
        <w:t>下さい</w:t>
      </w:r>
      <w:r w:rsidR="002A5F21" w:rsidRPr="002A5F21">
        <w:rPr>
          <w:rFonts w:ascii="Times New Roman" w:hAnsi="Times New Roman" w:hint="eastAsia"/>
          <w:sz w:val="22"/>
          <w:szCs w:val="22"/>
        </w:rPr>
        <w:t>。）</w:t>
      </w:r>
    </w:p>
    <w:p w14:paraId="3B8F7B64" w14:textId="1CCE245C" w:rsidR="007471F0" w:rsidRDefault="007471F0" w:rsidP="007471F0">
      <w:pPr>
        <w:adjustRightInd/>
        <w:ind w:left="594" w:hangingChars="300" w:hanging="59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*</w:t>
      </w:r>
      <w:r>
        <w:rPr>
          <w:rFonts w:ascii="Times New Roman" w:hAnsi="Times New Roman" w:hint="eastAsia"/>
          <w:sz w:val="22"/>
          <w:szCs w:val="22"/>
        </w:rPr>
        <w:t xml:space="preserve">　豚用飼料では</w:t>
      </w:r>
      <w:r w:rsidRPr="007471F0">
        <w:rPr>
          <w:rFonts w:ascii="Times New Roman" w:hAnsi="Times New Roman" w:hint="eastAsia"/>
          <w:sz w:val="22"/>
          <w:szCs w:val="22"/>
        </w:rPr>
        <w:t>90</w:t>
      </w:r>
      <w:r w:rsidRPr="007471F0">
        <w:rPr>
          <w:rFonts w:ascii="Times New Roman" w:hAnsi="Times New Roman" w:hint="eastAsia"/>
          <w:sz w:val="22"/>
          <w:szCs w:val="22"/>
        </w:rPr>
        <w:t>℃以上で</w:t>
      </w:r>
      <w:r w:rsidRPr="007471F0">
        <w:rPr>
          <w:rFonts w:ascii="Times New Roman" w:hAnsi="Times New Roman" w:hint="eastAsia"/>
          <w:sz w:val="22"/>
          <w:szCs w:val="22"/>
        </w:rPr>
        <w:t>60</w:t>
      </w:r>
      <w:r w:rsidRPr="007471F0">
        <w:rPr>
          <w:rFonts w:ascii="Times New Roman" w:hAnsi="Times New Roman" w:hint="eastAsia"/>
          <w:sz w:val="22"/>
          <w:szCs w:val="22"/>
        </w:rPr>
        <w:t>分間以上</w:t>
      </w:r>
      <w:r>
        <w:rPr>
          <w:rFonts w:ascii="Times New Roman" w:hAnsi="Times New Roman" w:hint="eastAsia"/>
          <w:sz w:val="22"/>
          <w:szCs w:val="22"/>
        </w:rPr>
        <w:t>、家禽・養殖魚</w:t>
      </w:r>
      <w:r w:rsidR="00756795">
        <w:rPr>
          <w:rFonts w:ascii="Times New Roman" w:hAnsi="Times New Roman" w:hint="eastAsia"/>
          <w:sz w:val="22"/>
          <w:szCs w:val="22"/>
        </w:rPr>
        <w:t>用飼料</w:t>
      </w:r>
      <w:r>
        <w:rPr>
          <w:rFonts w:ascii="Times New Roman" w:hAnsi="Times New Roman" w:hint="eastAsia"/>
          <w:sz w:val="22"/>
          <w:szCs w:val="22"/>
        </w:rPr>
        <w:t>では</w:t>
      </w:r>
      <w:r>
        <w:rPr>
          <w:rFonts w:ascii="Times New Roman" w:hAnsi="Times New Roman" w:hint="eastAsia"/>
          <w:sz w:val="22"/>
          <w:szCs w:val="22"/>
        </w:rPr>
        <w:t>70</w:t>
      </w:r>
      <w:r>
        <w:rPr>
          <w:rFonts w:ascii="Times New Roman" w:hAnsi="Times New Roman" w:hint="eastAsia"/>
          <w:sz w:val="22"/>
          <w:szCs w:val="22"/>
        </w:rPr>
        <w:t>℃以上で</w:t>
      </w:r>
      <w:r>
        <w:rPr>
          <w:rFonts w:ascii="Times New Roman" w:hAnsi="Times New Roman" w:hint="eastAsia"/>
          <w:sz w:val="22"/>
          <w:szCs w:val="22"/>
        </w:rPr>
        <w:t>30</w:t>
      </w:r>
      <w:r>
        <w:rPr>
          <w:rFonts w:ascii="Times New Roman" w:hAnsi="Times New Roman" w:hint="eastAsia"/>
          <w:sz w:val="22"/>
          <w:szCs w:val="22"/>
        </w:rPr>
        <w:t>分間以上若しくは</w:t>
      </w:r>
      <w:r>
        <w:rPr>
          <w:rFonts w:ascii="Times New Roman" w:hAnsi="Times New Roman" w:hint="eastAsia"/>
          <w:sz w:val="22"/>
          <w:szCs w:val="22"/>
        </w:rPr>
        <w:t>80</w:t>
      </w:r>
      <w:r>
        <w:rPr>
          <w:rFonts w:ascii="Times New Roman" w:hAnsi="Times New Roman" w:hint="eastAsia"/>
          <w:sz w:val="22"/>
          <w:szCs w:val="22"/>
        </w:rPr>
        <w:t>℃以上で</w:t>
      </w:r>
      <w:r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分間以上</w:t>
      </w:r>
    </w:p>
    <w:p w14:paraId="640FC8F5" w14:textId="7F12CD42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33D91">
        <w:rPr>
          <w:rFonts w:ascii="Times New Roman" w:hAnsi="Times New Roman" w:hint="eastAsia"/>
          <w:color w:val="000000" w:themeColor="text1"/>
          <w:sz w:val="22"/>
          <w:szCs w:val="22"/>
        </w:rPr>
        <w:t>7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）食品循環資源の収集量及び回収量（計画量）</w:t>
      </w:r>
    </w:p>
    <w:p w14:paraId="4C9D58C3" w14:textId="77777777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　①食品循環資源収集量　　　　㌧／年、　②飼料化量　　　　㌧／年</w:t>
      </w:r>
    </w:p>
    <w:p w14:paraId="4B63110C" w14:textId="0F595610" w:rsidR="00576B62" w:rsidRPr="00AE6606" w:rsidRDefault="00576B62" w:rsidP="00576B62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33D91">
        <w:rPr>
          <w:rFonts w:ascii="Times New Roman" w:hAnsi="Times New Roman" w:hint="eastAsia"/>
          <w:color w:val="000000" w:themeColor="text1"/>
          <w:sz w:val="22"/>
          <w:szCs w:val="22"/>
        </w:rPr>
        <w:t>8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）製品中の食品循環資源の割合</w:t>
      </w:r>
    </w:p>
    <w:p w14:paraId="3291DBE4" w14:textId="34877219" w:rsidR="00576B62" w:rsidRPr="00AE6606" w:rsidRDefault="00576B62" w:rsidP="00576B62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①食品循環資源の割合：　　　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%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以上</w:t>
      </w:r>
    </w:p>
    <w:p w14:paraId="20AD8E33" w14:textId="0F666A55" w:rsidR="00576B62" w:rsidRPr="00AE6606" w:rsidRDefault="00576B62" w:rsidP="00576B62">
      <w:pPr>
        <w:adjustRightInd/>
        <w:ind w:left="48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②推進食品循環資源の割合：　　　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%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以上</w:t>
      </w:r>
    </w:p>
    <w:p w14:paraId="3D35023C" w14:textId="71476BAB" w:rsidR="00576B62" w:rsidRPr="00AE6606" w:rsidRDefault="00576B62" w:rsidP="00576B62">
      <w:pPr>
        <w:adjustRightInd/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33D91">
        <w:rPr>
          <w:rFonts w:ascii="Times New Roman" w:hAnsi="Times New Roman" w:hint="eastAsia"/>
          <w:color w:val="000000" w:themeColor="text1"/>
          <w:sz w:val="22"/>
          <w:szCs w:val="22"/>
        </w:rPr>
        <w:t>9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）一般成分分析値（又は成分保証値）</w:t>
      </w:r>
    </w:p>
    <w:p w14:paraId="35A38B1E" w14:textId="5BFA6060" w:rsidR="00576B62" w:rsidRPr="00AE6606" w:rsidRDefault="00D31C42" w:rsidP="00576B62">
      <w:pPr>
        <w:adjustRightInd/>
        <w:ind w:firstLineChars="300" w:firstLine="59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分析値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/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  <w:r w:rsidR="00576B6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保証値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（どちらかを</w:t>
      </w:r>
      <w:r w:rsidRPr="00D31C42">
        <w:rPr>
          <w:rFonts w:ascii="Times New Roman" w:hAnsi="Times New Roman" w:hint="eastAsia"/>
          <w:dstrike/>
          <w:color w:val="000000" w:themeColor="text1"/>
          <w:sz w:val="22"/>
          <w:szCs w:val="22"/>
        </w:rPr>
        <w:t xml:space="preserve">　　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で消して</w:t>
      </w:r>
      <w:r w:rsidR="0094060E">
        <w:rPr>
          <w:rFonts w:ascii="Times New Roman" w:hAnsi="Times New Roman" w:hint="eastAsia"/>
          <w:color w:val="000000" w:themeColor="text1"/>
          <w:sz w:val="22"/>
          <w:szCs w:val="22"/>
        </w:rPr>
        <w:t>下さい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。）</w:t>
      </w:r>
    </w:p>
    <w:tbl>
      <w:tblPr>
        <w:tblW w:w="803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5"/>
        <w:gridCol w:w="2693"/>
        <w:gridCol w:w="2551"/>
      </w:tblGrid>
      <w:tr w:rsidR="00077E3E" w:rsidRPr="00AE6606" w14:paraId="47AD98AB" w14:textId="77777777" w:rsidTr="008317C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5E1CD723" w14:textId="77777777" w:rsidR="00576B62" w:rsidRPr="00AE6606" w:rsidRDefault="00576B62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水　分：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376405F" w14:textId="77777777" w:rsidR="00576B62" w:rsidRPr="00AE6606" w:rsidRDefault="00576B62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CP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（粗たん白質）：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902A25" w14:textId="77777777" w:rsidR="00576B62" w:rsidRPr="00AE6606" w:rsidRDefault="00576B62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EE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（粗脂肪）：</w:t>
            </w:r>
          </w:p>
        </w:tc>
      </w:tr>
      <w:tr w:rsidR="00077E3E" w:rsidRPr="00AE6606" w14:paraId="43E3CB86" w14:textId="77777777" w:rsidTr="008317CA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9C6C00B" w14:textId="452D84C2" w:rsidR="00576B62" w:rsidRPr="00AE6606" w:rsidRDefault="00576B62" w:rsidP="00A25197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NFE</w:t>
            </w:r>
            <w:r w:rsidR="00A25197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可溶無窒素物</w:t>
            </w:r>
            <w:r w:rsidR="00A25197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）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C263BB" w14:textId="62B88676" w:rsidR="00576B62" w:rsidRPr="00AE6606" w:rsidRDefault="00576B62" w:rsidP="00A25197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CF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（粗繊維）：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78A878" w14:textId="72685347" w:rsidR="00576B62" w:rsidRPr="00AE6606" w:rsidRDefault="00576B62" w:rsidP="00A25197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（粗灰分）：</w:t>
            </w:r>
          </w:p>
        </w:tc>
      </w:tr>
      <w:tr w:rsidR="00077E3E" w:rsidRPr="00AE6606" w14:paraId="4B4C8028" w14:textId="77777777" w:rsidTr="008317CA">
        <w:tc>
          <w:tcPr>
            <w:tcW w:w="8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3BBE8" w14:textId="77777777" w:rsidR="00576B62" w:rsidRPr="00AE6606" w:rsidRDefault="00576B62" w:rsidP="008317CA">
            <w:pPr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</w:tbl>
    <w:p w14:paraId="50DD664E" w14:textId="77777777" w:rsidR="00576B62" w:rsidRPr="00AE6606" w:rsidRDefault="00576B62" w:rsidP="00576B62">
      <w:pPr>
        <w:adjustRightInd/>
        <w:spacing w:beforeLines="50" w:before="167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添付書類</w:t>
      </w:r>
    </w:p>
    <w:p w14:paraId="58AAAE21" w14:textId="77777777" w:rsidR="00576B62" w:rsidRPr="00AE6606" w:rsidRDefault="00576B62" w:rsidP="00435CE0">
      <w:pPr>
        <w:spacing w:line="240" w:lineRule="atLeast"/>
        <w:ind w:firstLineChars="150" w:firstLine="29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チェックリスト</w:t>
      </w:r>
    </w:p>
    <w:sectPr w:rsidR="00576B62" w:rsidRPr="00AE6606" w:rsidSect="00A136C9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36C9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51B4-FD3D-4E29-8492-FA54CCC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636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2021-05-31T05:19:00Z</dcterms:created>
  <dcterms:modified xsi:type="dcterms:W3CDTF">2021-05-31T05:19:00Z</dcterms:modified>
</cp:coreProperties>
</file>